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2A" w:rsidRDefault="00EB6D2A" w:rsidP="00EB6D2A">
      <w:pPr>
        <w:pStyle w:val="a4"/>
        <w:spacing w:before="156" w:after="156"/>
      </w:pPr>
      <w:r>
        <w:t>Notice about Appraisal and Awarding Ceremony</w:t>
      </w:r>
      <w:r>
        <w:rPr>
          <w:rFonts w:hint="eastAsia"/>
        </w:rPr>
        <w:t xml:space="preserve"> Registration</w:t>
      </w:r>
    </w:p>
    <w:p w:rsidR="00EB6D2A" w:rsidRDefault="00EB6D2A" w:rsidP="00EB6D2A">
      <w:pPr>
        <w:spacing w:line="360" w:lineRule="auto"/>
        <w:ind w:firstLineChars="200" w:firstLine="480"/>
        <w:jc w:val="both"/>
        <w:rPr>
          <w:szCs w:val="21"/>
        </w:rPr>
      </w:pPr>
      <w:r>
        <w:rPr>
          <w:szCs w:val="21"/>
        </w:rPr>
        <w:t xml:space="preserve">Appraisal of </w:t>
      </w:r>
      <w:r>
        <w:rPr>
          <w:i/>
          <w:szCs w:val="21"/>
        </w:rPr>
        <w:t>201</w:t>
      </w:r>
      <w:r w:rsidR="007D2DA3">
        <w:rPr>
          <w:rFonts w:hint="eastAsia"/>
          <w:i/>
          <w:szCs w:val="21"/>
        </w:rPr>
        <w:t>4</w:t>
      </w:r>
      <w:r>
        <w:rPr>
          <w:i/>
          <w:szCs w:val="21"/>
        </w:rPr>
        <w:t xml:space="preserve"> Intel Cup Undergraduate Electronic Design Contest - Embedded System Design Invitational Contest</w:t>
      </w:r>
      <w:r>
        <w:rPr>
          <w:szCs w:val="21"/>
        </w:rPr>
        <w:t xml:space="preserve"> will start in Shanghai Jiao Tong University (Min Hang), Shanghai from </w:t>
      </w:r>
      <w:r>
        <w:rPr>
          <w:b/>
          <w:color w:val="FF0000"/>
          <w:szCs w:val="21"/>
        </w:rPr>
        <w:t>July 1</w:t>
      </w:r>
      <w:r>
        <w:rPr>
          <w:rFonts w:hint="eastAsia"/>
          <w:b/>
          <w:color w:val="FF0000"/>
          <w:szCs w:val="21"/>
        </w:rPr>
        <w:t>6</w:t>
      </w:r>
      <w:r>
        <w:rPr>
          <w:b/>
          <w:color w:val="FF0000"/>
          <w:szCs w:val="21"/>
        </w:rPr>
        <w:t>, 201</w:t>
      </w:r>
      <w:r w:rsidR="007D2DA3">
        <w:rPr>
          <w:rFonts w:hint="eastAsia"/>
          <w:b/>
          <w:color w:val="FF0000"/>
          <w:szCs w:val="21"/>
        </w:rPr>
        <w:t>4</w:t>
      </w:r>
      <w:r>
        <w:rPr>
          <w:szCs w:val="21"/>
        </w:rPr>
        <w:t xml:space="preserve"> to </w:t>
      </w:r>
      <w:r>
        <w:rPr>
          <w:b/>
          <w:color w:val="FF0000"/>
          <w:szCs w:val="21"/>
        </w:rPr>
        <w:t>July 2</w:t>
      </w:r>
      <w:r w:rsidR="007D2DA3">
        <w:rPr>
          <w:rFonts w:hint="eastAsia"/>
          <w:b/>
          <w:color w:val="FF0000"/>
          <w:szCs w:val="21"/>
        </w:rPr>
        <w:t>0</w:t>
      </w:r>
      <w:r>
        <w:rPr>
          <w:b/>
          <w:color w:val="FF0000"/>
          <w:szCs w:val="21"/>
        </w:rPr>
        <w:t>, 201</w:t>
      </w:r>
      <w:r w:rsidR="007D2DA3">
        <w:rPr>
          <w:rFonts w:hint="eastAsia"/>
          <w:b/>
          <w:color w:val="FF0000"/>
          <w:szCs w:val="21"/>
        </w:rPr>
        <w:t>4</w:t>
      </w:r>
      <w:r>
        <w:rPr>
          <w:szCs w:val="21"/>
        </w:rPr>
        <w:t xml:space="preserve">, and the awarding ceremony will be held </w:t>
      </w:r>
      <w:r w:rsidR="00FC0F5A">
        <w:rPr>
          <w:rFonts w:hint="eastAsia"/>
          <w:szCs w:val="21"/>
        </w:rPr>
        <w:t xml:space="preserve">in the afternoon </w:t>
      </w:r>
      <w:r>
        <w:rPr>
          <w:b/>
          <w:color w:val="FF0000"/>
          <w:szCs w:val="21"/>
        </w:rPr>
        <w:t>July 2</w:t>
      </w:r>
      <w:r w:rsidR="007D2DA3">
        <w:rPr>
          <w:rFonts w:hint="eastAsia"/>
          <w:b/>
          <w:color w:val="FF0000"/>
          <w:szCs w:val="21"/>
        </w:rPr>
        <w:t>2</w:t>
      </w:r>
      <w:r>
        <w:rPr>
          <w:b/>
          <w:color w:val="FF0000"/>
          <w:szCs w:val="21"/>
        </w:rPr>
        <w:t>, 201</w:t>
      </w:r>
      <w:r w:rsidR="007D2DA3">
        <w:rPr>
          <w:rFonts w:hint="eastAsia"/>
          <w:b/>
          <w:color w:val="FF0000"/>
          <w:szCs w:val="21"/>
        </w:rPr>
        <w:t>4</w:t>
      </w:r>
      <w:r>
        <w:rPr>
          <w:szCs w:val="21"/>
        </w:rPr>
        <w:t>. The related arrangements are listed below:</w:t>
      </w:r>
    </w:p>
    <w:p w:rsidR="00EB6D2A" w:rsidRDefault="00EB6D2A" w:rsidP="00EB6D2A">
      <w:pPr>
        <w:spacing w:line="360" w:lineRule="auto"/>
        <w:jc w:val="both"/>
        <w:rPr>
          <w:rFonts w:ascii="Verdana" w:hAnsi="Verdana"/>
          <w:b/>
          <w:szCs w:val="21"/>
        </w:rPr>
      </w:pPr>
      <w:r>
        <w:rPr>
          <w:rFonts w:ascii="Verdana" w:hAnsi="Verdana"/>
          <w:b/>
          <w:szCs w:val="21"/>
        </w:rPr>
        <w:t>Registration</w:t>
      </w:r>
    </w:p>
    <w:p w:rsidR="00EB6D2A" w:rsidRDefault="00EB6D2A" w:rsidP="00EB6D2A">
      <w:pPr>
        <w:spacing w:line="360" w:lineRule="auto"/>
        <w:ind w:firstLineChars="200" w:firstLine="480"/>
        <w:jc w:val="both"/>
        <w:rPr>
          <w:szCs w:val="21"/>
        </w:rPr>
      </w:pPr>
      <w:r>
        <w:rPr>
          <w:szCs w:val="21"/>
        </w:rPr>
        <w:t>Participating teams</w:t>
      </w:r>
      <w:r>
        <w:rPr>
          <w:rFonts w:hint="eastAsia"/>
          <w:szCs w:val="21"/>
        </w:rPr>
        <w:t xml:space="preserve"> </w:t>
      </w:r>
      <w:r w:rsidR="00434AE8">
        <w:rPr>
          <w:rFonts w:hint="eastAsia"/>
          <w:szCs w:val="21"/>
        </w:rPr>
        <w:t>out of Chinese mainland</w:t>
      </w:r>
      <w:r w:rsidR="00897093">
        <w:rPr>
          <w:rFonts w:hint="eastAsia"/>
          <w:szCs w:val="21"/>
        </w:rPr>
        <w:t xml:space="preserve"> </w:t>
      </w:r>
      <w:r>
        <w:rPr>
          <w:szCs w:val="21"/>
        </w:rPr>
        <w:t xml:space="preserve">should arrive in Shanghai and register on </w:t>
      </w:r>
      <w:r w:rsidR="00897093">
        <w:rPr>
          <w:b/>
          <w:color w:val="FF0000"/>
          <w:szCs w:val="21"/>
        </w:rPr>
        <w:t>July 1</w:t>
      </w:r>
      <w:r w:rsidR="00267A69">
        <w:rPr>
          <w:rFonts w:hint="eastAsia"/>
          <w:b/>
          <w:color w:val="FF0000"/>
          <w:szCs w:val="21"/>
        </w:rPr>
        <w:t>8</w:t>
      </w:r>
      <w:r w:rsidR="00897093">
        <w:rPr>
          <w:b/>
          <w:color w:val="FF0000"/>
          <w:szCs w:val="21"/>
        </w:rPr>
        <w:t>, 201</w:t>
      </w:r>
      <w:r w:rsidR="00434AE8">
        <w:rPr>
          <w:rFonts w:hint="eastAsia"/>
          <w:b/>
          <w:color w:val="FF0000"/>
          <w:szCs w:val="21"/>
        </w:rPr>
        <w:t>4</w:t>
      </w:r>
      <w:r w:rsidR="00D928B0">
        <w:rPr>
          <w:rFonts w:hint="eastAsia"/>
          <w:szCs w:val="21"/>
        </w:rPr>
        <w:t xml:space="preserve"> at Shanghai </w:t>
      </w:r>
      <w:proofErr w:type="spellStart"/>
      <w:r w:rsidR="00D928B0">
        <w:rPr>
          <w:rFonts w:hint="eastAsia"/>
          <w:szCs w:val="21"/>
        </w:rPr>
        <w:t>Jiaotong</w:t>
      </w:r>
      <w:proofErr w:type="spellEnd"/>
      <w:r w:rsidR="00D928B0">
        <w:rPr>
          <w:rFonts w:hint="eastAsia"/>
          <w:szCs w:val="21"/>
        </w:rPr>
        <w:t xml:space="preserve"> University</w:t>
      </w:r>
      <w:r w:rsidR="00D928B0">
        <w:rPr>
          <w:szCs w:val="21"/>
        </w:rPr>
        <w:t>’</w:t>
      </w:r>
      <w:r w:rsidR="00D928B0">
        <w:rPr>
          <w:rFonts w:hint="eastAsia"/>
          <w:szCs w:val="21"/>
        </w:rPr>
        <w:t xml:space="preserve">s hotel. </w:t>
      </w:r>
      <w:r w:rsidR="00D928B0">
        <w:rPr>
          <w:szCs w:val="21"/>
        </w:rPr>
        <w:t>T</w:t>
      </w:r>
      <w:r w:rsidR="00D928B0">
        <w:rPr>
          <w:rFonts w:hint="eastAsia"/>
          <w:szCs w:val="21"/>
        </w:rPr>
        <w:t xml:space="preserve">he address is: Academic activity center, Shanghai </w:t>
      </w:r>
      <w:proofErr w:type="spellStart"/>
      <w:r w:rsidR="00D928B0">
        <w:rPr>
          <w:rFonts w:hint="eastAsia"/>
          <w:szCs w:val="21"/>
        </w:rPr>
        <w:t>Jiaotong</w:t>
      </w:r>
      <w:proofErr w:type="spellEnd"/>
      <w:r w:rsidR="00D928B0">
        <w:rPr>
          <w:rFonts w:hint="eastAsia"/>
          <w:szCs w:val="21"/>
        </w:rPr>
        <w:t xml:space="preserve"> University, 800 </w:t>
      </w:r>
      <w:proofErr w:type="spellStart"/>
      <w:r w:rsidR="00D928B0">
        <w:rPr>
          <w:rFonts w:hint="eastAsia"/>
          <w:szCs w:val="21"/>
        </w:rPr>
        <w:t>Dongchuan</w:t>
      </w:r>
      <w:proofErr w:type="spellEnd"/>
      <w:r w:rsidR="00D928B0">
        <w:rPr>
          <w:rFonts w:hint="eastAsia"/>
          <w:szCs w:val="21"/>
        </w:rPr>
        <w:t xml:space="preserve"> Road, Shanghai (Chinese is: </w:t>
      </w:r>
      <w:r w:rsidR="00D928B0">
        <w:rPr>
          <w:rFonts w:hint="eastAsia"/>
          <w:szCs w:val="21"/>
        </w:rPr>
        <w:t>上海市东川路</w:t>
      </w:r>
      <w:r w:rsidR="00D928B0">
        <w:rPr>
          <w:rFonts w:hint="eastAsia"/>
          <w:szCs w:val="21"/>
        </w:rPr>
        <w:t>800</w:t>
      </w:r>
      <w:r w:rsidR="00D928B0">
        <w:rPr>
          <w:rFonts w:hint="eastAsia"/>
          <w:szCs w:val="21"/>
        </w:rPr>
        <w:t>号上海交通大学学术活动中心</w:t>
      </w:r>
      <w:r w:rsidR="00D928B0">
        <w:rPr>
          <w:rFonts w:hint="eastAsia"/>
          <w:szCs w:val="21"/>
        </w:rPr>
        <w:t>)</w:t>
      </w:r>
    </w:p>
    <w:p w:rsidR="00EB6D2A" w:rsidRDefault="00EB6D2A" w:rsidP="00EB6D2A">
      <w:pPr>
        <w:spacing w:line="360" w:lineRule="auto"/>
        <w:ind w:firstLineChars="200" w:firstLine="480"/>
        <w:jc w:val="both"/>
        <w:rPr>
          <w:szCs w:val="21"/>
        </w:rPr>
      </w:pPr>
      <w:r>
        <w:rPr>
          <w:szCs w:val="21"/>
        </w:rPr>
        <w:t xml:space="preserve">Organization Committee can help teams to book the hotel </w:t>
      </w:r>
      <w:r w:rsidR="00897093">
        <w:rPr>
          <w:rFonts w:hint="eastAsia"/>
          <w:szCs w:val="21"/>
        </w:rPr>
        <w:t xml:space="preserve">in Shanghai </w:t>
      </w:r>
      <w:proofErr w:type="spellStart"/>
      <w:r w:rsidR="00897093">
        <w:rPr>
          <w:rFonts w:hint="eastAsia"/>
          <w:szCs w:val="21"/>
        </w:rPr>
        <w:t>Jiaotong</w:t>
      </w:r>
      <w:proofErr w:type="spellEnd"/>
      <w:r w:rsidR="00897093">
        <w:rPr>
          <w:rFonts w:hint="eastAsia"/>
          <w:szCs w:val="21"/>
        </w:rPr>
        <w:t xml:space="preserve"> University</w:t>
      </w:r>
      <w:r>
        <w:rPr>
          <w:szCs w:val="21"/>
        </w:rPr>
        <w:t>. If you need to book the hotel, please fill the attached receipt, and send it to the contact person before</w:t>
      </w:r>
      <w:r>
        <w:rPr>
          <w:b/>
          <w:color w:val="FF0000"/>
          <w:szCs w:val="21"/>
        </w:rPr>
        <w:t xml:space="preserve"> July </w:t>
      </w:r>
      <w:r w:rsidR="00897093">
        <w:rPr>
          <w:rFonts w:hint="eastAsia"/>
          <w:b/>
          <w:color w:val="FF0000"/>
          <w:szCs w:val="21"/>
        </w:rPr>
        <w:t>5</w:t>
      </w:r>
      <w:r>
        <w:rPr>
          <w:b/>
          <w:color w:val="FF0000"/>
          <w:szCs w:val="21"/>
        </w:rPr>
        <w:t>, 201</w:t>
      </w:r>
      <w:r w:rsidR="00251793">
        <w:rPr>
          <w:rFonts w:hint="eastAsia"/>
          <w:b/>
          <w:color w:val="FF0000"/>
          <w:szCs w:val="21"/>
        </w:rPr>
        <w:t>4</w:t>
      </w:r>
      <w:bookmarkStart w:id="0" w:name="_GoBack"/>
      <w:bookmarkEnd w:id="0"/>
      <w:r>
        <w:rPr>
          <w:szCs w:val="21"/>
        </w:rPr>
        <w:t>. So the hotel can be arranged smoothly.</w:t>
      </w:r>
      <w:r w:rsidR="00897093" w:rsidRPr="00897093">
        <w:rPr>
          <w:szCs w:val="21"/>
        </w:rPr>
        <w:t xml:space="preserve"> </w:t>
      </w:r>
      <w:r w:rsidR="00897093">
        <w:rPr>
          <w:rFonts w:hint="eastAsia"/>
          <w:szCs w:val="21"/>
        </w:rPr>
        <w:t>Y</w:t>
      </w:r>
      <w:r w:rsidR="00897093">
        <w:rPr>
          <w:szCs w:val="21"/>
        </w:rPr>
        <w:t>o</w:t>
      </w:r>
      <w:r w:rsidR="00897093">
        <w:rPr>
          <w:rFonts w:hint="eastAsia"/>
          <w:szCs w:val="21"/>
        </w:rPr>
        <w:t xml:space="preserve">u also can book </w:t>
      </w:r>
      <w:r w:rsidR="00897093">
        <w:rPr>
          <w:szCs w:val="21"/>
        </w:rPr>
        <w:t>other</w:t>
      </w:r>
      <w:r w:rsidR="00897093">
        <w:rPr>
          <w:rFonts w:hint="eastAsia"/>
          <w:szCs w:val="21"/>
        </w:rPr>
        <w:t xml:space="preserve"> hotel</w:t>
      </w:r>
      <w:r w:rsidR="00934F8E">
        <w:rPr>
          <w:rFonts w:hint="eastAsia"/>
          <w:szCs w:val="21"/>
        </w:rPr>
        <w:t xml:space="preserve">, however </w:t>
      </w:r>
      <w:r w:rsidR="00897093">
        <w:rPr>
          <w:rFonts w:hint="eastAsia"/>
          <w:szCs w:val="21"/>
        </w:rPr>
        <w:t xml:space="preserve">you should book it by yourself. </w:t>
      </w:r>
      <w:r w:rsidR="00897093">
        <w:rPr>
          <w:szCs w:val="21"/>
        </w:rPr>
        <w:t xml:space="preserve">The hotel information </w:t>
      </w:r>
      <w:r w:rsidR="00897093">
        <w:rPr>
          <w:rFonts w:hint="eastAsia"/>
          <w:szCs w:val="21"/>
        </w:rPr>
        <w:t>can</w:t>
      </w:r>
      <w:r w:rsidR="00897093">
        <w:rPr>
          <w:szCs w:val="21"/>
        </w:rPr>
        <w:t xml:space="preserve"> be </w:t>
      </w:r>
      <w:r w:rsidR="00C72A57">
        <w:rPr>
          <w:rFonts w:hint="eastAsia"/>
          <w:szCs w:val="21"/>
        </w:rPr>
        <w:t>found</w:t>
      </w:r>
      <w:r w:rsidR="00934F8E">
        <w:rPr>
          <w:rFonts w:hint="eastAsia"/>
          <w:szCs w:val="21"/>
        </w:rPr>
        <w:t xml:space="preserve"> on the webpage:</w:t>
      </w:r>
      <w:r w:rsidR="0034427D" w:rsidRPr="0034427D">
        <w:t xml:space="preserve"> </w:t>
      </w:r>
      <w:r w:rsidR="0034427D" w:rsidRPr="0034427D">
        <w:rPr>
          <w:szCs w:val="21"/>
        </w:rPr>
        <w:t>http://nuedc.sjtu.edu.cn/EN/content.aspx?info_lb=34&amp;flag=26</w:t>
      </w:r>
      <w:r w:rsidR="00897093">
        <w:rPr>
          <w:szCs w:val="21"/>
        </w:rPr>
        <w:t>.</w:t>
      </w:r>
      <w:r w:rsidR="00AB3E73">
        <w:rPr>
          <w:rFonts w:hint="eastAsia"/>
          <w:szCs w:val="21"/>
        </w:rPr>
        <w:t xml:space="preserve"> </w:t>
      </w:r>
      <w:r w:rsidR="0034427D">
        <w:rPr>
          <w:rFonts w:hint="eastAsia"/>
          <w:szCs w:val="21"/>
        </w:rPr>
        <w:t>Y</w:t>
      </w:r>
      <w:r w:rsidR="00AB3E73">
        <w:rPr>
          <w:rFonts w:hint="eastAsia"/>
          <w:szCs w:val="21"/>
        </w:rPr>
        <w:t xml:space="preserve">ou can </w:t>
      </w:r>
      <w:r w:rsidR="0034427D">
        <w:rPr>
          <w:rFonts w:hint="eastAsia"/>
          <w:szCs w:val="21"/>
        </w:rPr>
        <w:t>also</w:t>
      </w:r>
      <w:r w:rsidR="0034427D">
        <w:rPr>
          <w:rFonts w:hint="eastAsia"/>
          <w:szCs w:val="21"/>
        </w:rPr>
        <w:t xml:space="preserve"> </w:t>
      </w:r>
      <w:r w:rsidR="00AB3E73">
        <w:rPr>
          <w:rFonts w:hint="eastAsia"/>
          <w:szCs w:val="21"/>
        </w:rPr>
        <w:t>find latest information about the appraisal and awarding ceremony</w:t>
      </w:r>
      <w:r w:rsidR="0034427D">
        <w:rPr>
          <w:rFonts w:hint="eastAsia"/>
          <w:szCs w:val="21"/>
        </w:rPr>
        <w:t xml:space="preserve"> on </w:t>
      </w:r>
      <w:hyperlink r:id="rId7" w:history="1">
        <w:r w:rsidR="0034427D" w:rsidRPr="003024FB">
          <w:rPr>
            <w:rStyle w:val="a3"/>
            <w:szCs w:val="21"/>
          </w:rPr>
          <w:t>http://nuedc.sjtu.edu.cn/EN/content.aspx?info_lb=32&amp;flag=26</w:t>
        </w:r>
      </w:hyperlink>
      <w:r w:rsidR="0034427D">
        <w:rPr>
          <w:rFonts w:hint="eastAsia"/>
          <w:szCs w:val="21"/>
        </w:rPr>
        <w:t xml:space="preserve"> and </w:t>
      </w:r>
      <w:hyperlink r:id="rId8" w:history="1">
        <w:r w:rsidR="0034427D" w:rsidRPr="003024FB">
          <w:rPr>
            <w:rStyle w:val="a3"/>
            <w:szCs w:val="21"/>
          </w:rPr>
          <w:t>http://nuedc.sjtu.edu.cn/EN/content.aspx?info_lb=33&amp;flag=26</w:t>
        </w:r>
      </w:hyperlink>
      <w:r w:rsidR="0034427D">
        <w:rPr>
          <w:rFonts w:hint="eastAsia"/>
          <w:szCs w:val="21"/>
        </w:rPr>
        <w:t>.</w:t>
      </w:r>
      <w:r w:rsidR="00AB3E73">
        <w:rPr>
          <w:rFonts w:hint="eastAsia"/>
          <w:szCs w:val="21"/>
        </w:rPr>
        <w:t xml:space="preserve"> </w:t>
      </w:r>
    </w:p>
    <w:p w:rsidR="00EB6D2A" w:rsidRDefault="00EB6D2A" w:rsidP="00EB6D2A">
      <w:pPr>
        <w:spacing w:line="360" w:lineRule="auto"/>
        <w:ind w:firstLineChars="200" w:firstLine="480"/>
        <w:jc w:val="both"/>
        <w:rPr>
          <w:szCs w:val="21"/>
        </w:rPr>
      </w:pPr>
      <w:r>
        <w:rPr>
          <w:szCs w:val="21"/>
        </w:rPr>
        <w:t>If participants need pick-up at the airport, please inform the flight number in advance.</w:t>
      </w:r>
    </w:p>
    <w:p w:rsidR="00EB6D2A" w:rsidRDefault="00EB6D2A" w:rsidP="00EB6D2A">
      <w:pPr>
        <w:spacing w:line="360" w:lineRule="auto"/>
        <w:ind w:firstLineChars="200" w:firstLine="480"/>
        <w:jc w:val="both"/>
        <w:rPr>
          <w:szCs w:val="21"/>
        </w:rPr>
      </w:pPr>
      <w:r>
        <w:rPr>
          <w:szCs w:val="21"/>
        </w:rPr>
        <w:t xml:space="preserve">If participants have special food requirement such as vegetarian, please specify in the attached receipt. </w:t>
      </w:r>
    </w:p>
    <w:p w:rsidR="00EB6D2A" w:rsidRDefault="00EB6D2A" w:rsidP="00EB6D2A">
      <w:pPr>
        <w:spacing w:line="360" w:lineRule="auto"/>
        <w:jc w:val="both"/>
        <w:rPr>
          <w:rFonts w:ascii="Verdana" w:hAnsi="Verdana"/>
          <w:b/>
          <w:szCs w:val="21"/>
        </w:rPr>
      </w:pPr>
      <w:r>
        <w:rPr>
          <w:rFonts w:ascii="Verdana" w:hAnsi="Verdana"/>
          <w:b/>
          <w:szCs w:val="21"/>
        </w:rPr>
        <w:t>Contact Information</w:t>
      </w:r>
    </w:p>
    <w:p w:rsidR="00EB6D2A" w:rsidRDefault="00341080" w:rsidP="00EB6D2A">
      <w:pPr>
        <w:spacing w:line="360" w:lineRule="auto"/>
        <w:ind w:firstLineChars="200" w:firstLine="480"/>
        <w:jc w:val="both"/>
        <w:rPr>
          <w:szCs w:val="21"/>
        </w:rPr>
      </w:pPr>
      <w:r>
        <w:rPr>
          <w:szCs w:val="21"/>
        </w:rPr>
        <w:t>Contact: Jiang Letian</w:t>
      </w:r>
    </w:p>
    <w:p w:rsidR="00EB6D2A" w:rsidRDefault="00EB6D2A" w:rsidP="00EB6D2A">
      <w:pPr>
        <w:spacing w:line="360" w:lineRule="auto"/>
        <w:ind w:firstLineChars="200" w:firstLine="480"/>
        <w:jc w:val="both"/>
        <w:rPr>
          <w:szCs w:val="21"/>
        </w:rPr>
      </w:pPr>
      <w:r>
        <w:rPr>
          <w:szCs w:val="21"/>
        </w:rPr>
        <w:t>Phone/Fax: 86-21-34204354</w:t>
      </w:r>
    </w:p>
    <w:p w:rsidR="00EB6D2A" w:rsidRDefault="00EB6D2A" w:rsidP="00EB6D2A">
      <w:pPr>
        <w:spacing w:line="360" w:lineRule="auto"/>
        <w:ind w:firstLineChars="200" w:firstLine="480"/>
        <w:jc w:val="both"/>
        <w:rPr>
          <w:szCs w:val="21"/>
        </w:rPr>
      </w:pPr>
      <w:r>
        <w:rPr>
          <w:szCs w:val="21"/>
        </w:rPr>
        <w:lastRenderedPageBreak/>
        <w:t xml:space="preserve">Email: </w:t>
      </w:r>
      <w:hyperlink r:id="rId9" w:history="1">
        <w:r>
          <w:rPr>
            <w:rStyle w:val="a3"/>
            <w:color w:val="auto"/>
            <w:szCs w:val="21"/>
            <w:u w:val="none"/>
          </w:rPr>
          <w:t>nuedc@sjtu.edu.cn</w:t>
        </w:r>
      </w:hyperlink>
    </w:p>
    <w:p w:rsidR="00EB6D2A" w:rsidRDefault="00EB6D2A" w:rsidP="00EB6D2A">
      <w:pPr>
        <w:spacing w:line="360" w:lineRule="auto"/>
        <w:ind w:firstLineChars="200" w:firstLine="480"/>
        <w:jc w:val="both"/>
        <w:rPr>
          <w:szCs w:val="21"/>
        </w:rPr>
      </w:pPr>
      <w:r>
        <w:rPr>
          <w:szCs w:val="21"/>
        </w:rPr>
        <w:t xml:space="preserve">Address: Room 409, SEIEE Building No.1, Shanghai Jiao Tong University, 800 </w:t>
      </w:r>
      <w:proofErr w:type="spellStart"/>
      <w:r>
        <w:rPr>
          <w:szCs w:val="21"/>
        </w:rPr>
        <w:t>Dongchuan</w:t>
      </w:r>
      <w:proofErr w:type="spellEnd"/>
      <w:r>
        <w:rPr>
          <w:szCs w:val="21"/>
        </w:rPr>
        <w:t xml:space="preserve"> Road, Shanghai, 200240, </w:t>
      </w:r>
      <w:proofErr w:type="spellStart"/>
      <w:r>
        <w:rPr>
          <w:szCs w:val="21"/>
        </w:rPr>
        <w:t>P.R.China</w:t>
      </w:r>
      <w:proofErr w:type="spellEnd"/>
    </w:p>
    <w:p w:rsidR="00EB6D2A" w:rsidRDefault="00EB6D2A" w:rsidP="00EB6D2A">
      <w:pPr>
        <w:snapToGrid w:val="0"/>
        <w:spacing w:after="134"/>
        <w:ind w:left="84"/>
      </w:pPr>
      <w:r>
        <w:rPr>
          <w:rFonts w:hint="eastAsia"/>
        </w:rPr>
        <w:t xml:space="preserve">　</w:t>
      </w:r>
    </w:p>
    <w:p w:rsidR="00EB6D2A" w:rsidRDefault="00EB6D2A" w:rsidP="00EB6D2A">
      <w:pPr>
        <w:snapToGrid w:val="0"/>
        <w:spacing w:after="134"/>
        <w:ind w:left="84"/>
        <w:jc w:val="center"/>
      </w:pPr>
      <w:r>
        <w:rPr>
          <w:rFonts w:ascii="Tahoma" w:hAnsi="Tahoma" w:cs="Tahoma"/>
          <w:b/>
          <w:bCs/>
          <w:sz w:val="27"/>
          <w:szCs w:val="27"/>
        </w:rPr>
        <w:t>Receipt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2530"/>
        <w:gridCol w:w="1638"/>
        <w:gridCol w:w="2616"/>
      </w:tblGrid>
      <w:tr w:rsidR="00EB6D2A" w:rsidTr="00EB6D2A">
        <w:trPr>
          <w:trHeight w:val="585"/>
          <w:jc w:val="center"/>
        </w:trPr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University</w:t>
            </w:r>
          </w:p>
        </w:tc>
        <w:tc>
          <w:tcPr>
            <w:tcW w:w="68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EB6D2A" w:rsidTr="00EB6D2A">
        <w:trPr>
          <w:trHeight w:val="58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Contact Person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EB6D2A" w:rsidTr="00EB6D2A">
        <w:trPr>
          <w:trHeight w:val="58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Phone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Email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EB6D2A" w:rsidTr="00EB6D2A">
        <w:trPr>
          <w:trHeight w:val="585"/>
          <w:jc w:val="center"/>
        </w:trPr>
        <w:tc>
          <w:tcPr>
            <w:tcW w:w="85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Arial" w:hAnsi="Arial" w:cs="Arial"/>
                <w:b/>
                <w:bCs/>
              </w:rPr>
              <w:t>Hotel Booking</w:t>
            </w:r>
          </w:p>
        </w:tc>
      </w:tr>
      <w:tr w:rsidR="00EB6D2A" w:rsidTr="00EB6D2A">
        <w:trPr>
          <w:trHeight w:val="58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Check-in date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Check-out date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EB6D2A" w:rsidTr="00EB6D2A">
        <w:trPr>
          <w:trHeight w:val="58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Rooms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Guests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EB6D2A" w:rsidTr="00EB6D2A">
        <w:trPr>
          <w:trHeight w:val="585"/>
          <w:jc w:val="center"/>
        </w:trPr>
        <w:tc>
          <w:tcPr>
            <w:tcW w:w="85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Arial" w:hAnsi="Arial" w:cs="Arial"/>
                <w:b/>
                <w:bCs/>
              </w:rPr>
              <w:t>Airport Pick up</w:t>
            </w:r>
          </w:p>
        </w:tc>
      </w:tr>
      <w:tr w:rsidR="00EB6D2A" w:rsidTr="00EB6D2A">
        <w:trPr>
          <w:trHeight w:val="585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 xml:space="preserve">Pick up 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Verdana" w:hAnsi="Verdana"/>
              </w:rPr>
              <w:t xml:space="preserve"> Yes      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Verdana" w:hAnsi="Verdana"/>
              </w:rPr>
              <w:t xml:space="preserve"> No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Flight No.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 </w:t>
            </w:r>
          </w:p>
        </w:tc>
      </w:tr>
      <w:tr w:rsidR="00EB6D2A" w:rsidTr="00EB6D2A">
        <w:trPr>
          <w:trHeight w:val="585"/>
          <w:jc w:val="center"/>
        </w:trPr>
        <w:tc>
          <w:tcPr>
            <w:tcW w:w="85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Arial" w:hAnsi="Arial" w:cs="Arial"/>
                <w:b/>
                <w:bCs/>
              </w:rPr>
              <w:t>Special Food Requirement</w:t>
            </w:r>
          </w:p>
        </w:tc>
      </w:tr>
      <w:tr w:rsidR="00EB6D2A" w:rsidTr="00EB6D2A">
        <w:trPr>
          <w:trHeight w:val="585"/>
          <w:jc w:val="center"/>
        </w:trPr>
        <w:tc>
          <w:tcPr>
            <w:tcW w:w="85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t> </w:t>
            </w:r>
          </w:p>
        </w:tc>
      </w:tr>
      <w:tr w:rsidR="00EB6D2A" w:rsidTr="00EB6D2A">
        <w:trPr>
          <w:trHeight w:val="2111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Remarks</w:t>
            </w:r>
          </w:p>
        </w:tc>
        <w:tc>
          <w:tcPr>
            <w:tcW w:w="6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EB6D2A" w:rsidRDefault="00EB6D2A">
            <w:pPr>
              <w:spacing w:before="100" w:beforeAutospacing="1" w:after="100" w:afterAutospacing="1"/>
              <w:jc w:val="center"/>
              <w:rPr>
                <w:rFonts w:ascii="宋体" w:hAnsi="宋体" w:cs="宋体"/>
              </w:rPr>
            </w:pPr>
            <w:r>
              <w:rPr>
                <w:rFonts w:ascii="Verdana" w:hAnsi="Verdana"/>
              </w:rPr>
              <w:t> </w:t>
            </w:r>
          </w:p>
        </w:tc>
      </w:tr>
    </w:tbl>
    <w:p w:rsidR="00EB6D2A" w:rsidRDefault="00EB6D2A" w:rsidP="00EB6D2A">
      <w:pPr>
        <w:snapToGrid w:val="0"/>
        <w:spacing w:after="134"/>
        <w:ind w:left="84"/>
      </w:pPr>
      <w:r>
        <w:rPr>
          <w:rFonts w:ascii="Verdana" w:hAnsi="Verdana"/>
          <w:sz w:val="20"/>
          <w:szCs w:val="20"/>
        </w:rPr>
        <w:t> </w:t>
      </w:r>
    </w:p>
    <w:p w:rsidR="00837D30" w:rsidRDefault="00837D30"/>
    <w:sectPr w:rsidR="00837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87" w:rsidRDefault="00790187" w:rsidP="007D2DA3">
      <w:r>
        <w:separator/>
      </w:r>
    </w:p>
  </w:endnote>
  <w:endnote w:type="continuationSeparator" w:id="0">
    <w:p w:rsidR="00790187" w:rsidRDefault="00790187" w:rsidP="007D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87" w:rsidRDefault="00790187" w:rsidP="007D2DA3">
      <w:r>
        <w:separator/>
      </w:r>
    </w:p>
  </w:footnote>
  <w:footnote w:type="continuationSeparator" w:id="0">
    <w:p w:rsidR="00790187" w:rsidRDefault="00790187" w:rsidP="007D2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08"/>
    <w:rsid w:val="001824D6"/>
    <w:rsid w:val="00251793"/>
    <w:rsid w:val="00267A69"/>
    <w:rsid w:val="00341080"/>
    <w:rsid w:val="0034427D"/>
    <w:rsid w:val="003B392E"/>
    <w:rsid w:val="00434AE8"/>
    <w:rsid w:val="00790187"/>
    <w:rsid w:val="007D2DA3"/>
    <w:rsid w:val="00810371"/>
    <w:rsid w:val="00837D30"/>
    <w:rsid w:val="00897093"/>
    <w:rsid w:val="00931C08"/>
    <w:rsid w:val="00934F8E"/>
    <w:rsid w:val="00AB3E73"/>
    <w:rsid w:val="00C72A57"/>
    <w:rsid w:val="00D928B0"/>
    <w:rsid w:val="00EB6D2A"/>
    <w:rsid w:val="00F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2A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B6D2A"/>
    <w:rPr>
      <w:color w:val="0000FF"/>
      <w:u w:val="single"/>
    </w:rPr>
  </w:style>
  <w:style w:type="paragraph" w:styleId="a4">
    <w:name w:val="Title"/>
    <w:basedOn w:val="a"/>
    <w:link w:val="Char"/>
    <w:qFormat/>
    <w:rsid w:val="00EB6D2A"/>
    <w:pPr>
      <w:spacing w:beforeLines="50" w:afterLines="50" w:line="480" w:lineRule="auto"/>
      <w:jc w:val="center"/>
    </w:pPr>
    <w:rPr>
      <w:b/>
      <w:bCs/>
      <w:sz w:val="32"/>
    </w:rPr>
  </w:style>
  <w:style w:type="character" w:customStyle="1" w:styleId="Char">
    <w:name w:val="标题 Char"/>
    <w:basedOn w:val="a0"/>
    <w:link w:val="a4"/>
    <w:rsid w:val="00EB6D2A"/>
    <w:rPr>
      <w:rFonts w:ascii="Times New Roman" w:eastAsia="宋体" w:hAnsi="Times New Roman" w:cs="Times New Roman"/>
      <w:b/>
      <w:bCs/>
      <w:kern w:val="0"/>
      <w:sz w:val="32"/>
      <w:szCs w:val="24"/>
    </w:rPr>
  </w:style>
  <w:style w:type="paragraph" w:styleId="a5">
    <w:name w:val="header"/>
    <w:basedOn w:val="a"/>
    <w:link w:val="Char0"/>
    <w:uiPriority w:val="99"/>
    <w:unhideWhenUsed/>
    <w:rsid w:val="007D2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D2DA3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D2D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D2DA3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2A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B6D2A"/>
    <w:rPr>
      <w:color w:val="0000FF"/>
      <w:u w:val="single"/>
    </w:rPr>
  </w:style>
  <w:style w:type="paragraph" w:styleId="a4">
    <w:name w:val="Title"/>
    <w:basedOn w:val="a"/>
    <w:link w:val="Char"/>
    <w:qFormat/>
    <w:rsid w:val="00EB6D2A"/>
    <w:pPr>
      <w:spacing w:beforeLines="50" w:afterLines="50" w:line="480" w:lineRule="auto"/>
      <w:jc w:val="center"/>
    </w:pPr>
    <w:rPr>
      <w:b/>
      <w:bCs/>
      <w:sz w:val="32"/>
    </w:rPr>
  </w:style>
  <w:style w:type="character" w:customStyle="1" w:styleId="Char">
    <w:name w:val="标题 Char"/>
    <w:basedOn w:val="a0"/>
    <w:link w:val="a4"/>
    <w:rsid w:val="00EB6D2A"/>
    <w:rPr>
      <w:rFonts w:ascii="Times New Roman" w:eastAsia="宋体" w:hAnsi="Times New Roman" w:cs="Times New Roman"/>
      <w:b/>
      <w:bCs/>
      <w:kern w:val="0"/>
      <w:sz w:val="32"/>
      <w:szCs w:val="24"/>
    </w:rPr>
  </w:style>
  <w:style w:type="paragraph" w:styleId="a5">
    <w:name w:val="header"/>
    <w:basedOn w:val="a"/>
    <w:link w:val="Char0"/>
    <w:uiPriority w:val="99"/>
    <w:unhideWhenUsed/>
    <w:rsid w:val="007D2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D2DA3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D2D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D2DA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edc.sjtu.edu.cn/EN/content.aspx?info_lb=33&amp;flag=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uedc.sjtu.edu.cn/EN/content.aspx?info_lb=32&amp;flag=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uedc@sjt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ltjiang</dc:creator>
  <cp:keywords/>
  <dc:description/>
  <cp:lastModifiedBy>ltjiang</cp:lastModifiedBy>
  <cp:revision>38</cp:revision>
  <dcterms:created xsi:type="dcterms:W3CDTF">2012-06-27T09:44:00Z</dcterms:created>
  <dcterms:modified xsi:type="dcterms:W3CDTF">2014-06-19T05:19:00Z</dcterms:modified>
</cp:coreProperties>
</file>